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ind w:firstLine="493" w:firstLineChars="137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600" w:lineRule="exact"/>
        <w:ind w:firstLine="602" w:firstLineChars="137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浙江省硕士研究生招生考试（初试）</w:t>
      </w:r>
    </w:p>
    <w:p>
      <w:pPr>
        <w:spacing w:line="600" w:lineRule="exact"/>
        <w:ind w:firstLine="602" w:firstLineChars="137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考生疫情防控须知</w:t>
      </w:r>
    </w:p>
    <w:p>
      <w:pPr>
        <w:spacing w:line="600" w:lineRule="exact"/>
        <w:ind w:firstLine="438" w:firstLineChars="0"/>
        <w:jc w:val="left"/>
        <w:rPr>
          <w:rFonts w:eastAsia="仿宋"/>
          <w:sz w:val="28"/>
          <w:szCs w:val="28"/>
        </w:rPr>
      </w:pP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一、考生须在考前随时主动查询、了解浙江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教育考试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</w:t>
      </w:r>
      <w:r>
        <w:rPr>
          <w:rFonts w:eastAsia="仿宋_GB2312"/>
          <w:sz w:val="32"/>
          <w:szCs w:val="32"/>
        </w:rPr>
        <w:t>网站及报考点网站发布的2022年硕士研究生招生考试（初试）疫情防控</w:t>
      </w:r>
      <w:r>
        <w:rPr>
          <w:rFonts w:hint="default" w:eastAsia="仿宋_GB2312"/>
          <w:sz w:val="32"/>
          <w:szCs w:val="32"/>
        </w:rPr>
        <w:t>告示</w:t>
      </w:r>
      <w:r>
        <w:rPr>
          <w:rFonts w:eastAsia="仿宋_GB2312"/>
          <w:sz w:val="32"/>
          <w:szCs w:val="32"/>
        </w:rPr>
        <w:t>，</w:t>
      </w:r>
      <w:r>
        <w:rPr>
          <w:rFonts w:hint="default" w:eastAsia="仿宋_GB2312"/>
          <w:sz w:val="32"/>
          <w:szCs w:val="32"/>
        </w:rPr>
        <w:t>自觉</w:t>
      </w:r>
      <w:r>
        <w:rPr>
          <w:rFonts w:eastAsia="仿宋_GB2312"/>
          <w:sz w:val="32"/>
          <w:szCs w:val="32"/>
        </w:rPr>
        <w:t>遵守相关</w:t>
      </w:r>
      <w:r>
        <w:rPr>
          <w:rFonts w:hint="default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考试防疫规定</w:t>
      </w:r>
      <w:r>
        <w:rPr>
          <w:rFonts w:hint="default" w:eastAsia="仿宋_GB2312"/>
          <w:sz w:val="32"/>
          <w:szCs w:val="32"/>
        </w:rPr>
        <w:t>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二、考生须提前14天通过“支付宝”或“浙里办”APP完成本人浙江“健康码”（浙江省内各市健康码可通用）的申领</w:t>
      </w:r>
      <w:r>
        <w:rPr>
          <w:rFonts w:hint="default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并在打印准考证时如实填报考前14天内</w:t>
      </w:r>
      <w:r>
        <w:rPr>
          <w:rFonts w:hint="default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人健康信息。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三、考前14天，在省外的考生应</w:t>
      </w:r>
      <w:r>
        <w:rPr>
          <w:rFonts w:hint="default" w:eastAsia="仿宋_GB2312"/>
          <w:sz w:val="32"/>
          <w:szCs w:val="32"/>
        </w:rPr>
        <w:t>及时</w:t>
      </w:r>
      <w:r>
        <w:rPr>
          <w:rFonts w:eastAsia="仿宋_GB2312"/>
          <w:sz w:val="32"/>
          <w:szCs w:val="32"/>
        </w:rPr>
        <w:t>返回我省，省内考生应</w:t>
      </w:r>
      <w:r>
        <w:rPr>
          <w:rFonts w:hint="default" w:eastAsia="仿宋_GB2312"/>
          <w:sz w:val="32"/>
          <w:szCs w:val="32"/>
        </w:rPr>
        <w:t>避免</w:t>
      </w:r>
      <w:r>
        <w:rPr>
          <w:rFonts w:eastAsia="仿宋_GB2312"/>
          <w:sz w:val="32"/>
          <w:szCs w:val="32"/>
        </w:rPr>
        <w:t>出省活动，以免因疫情耽误考试。</w:t>
      </w:r>
      <w:r>
        <w:rPr>
          <w:rFonts w:hint="default" w:eastAsia="仿宋_GB2312"/>
          <w:sz w:val="32"/>
          <w:szCs w:val="32"/>
        </w:rPr>
        <w:t>考前1</w:t>
      </w:r>
      <w:r>
        <w:rPr>
          <w:rFonts w:eastAsia="仿宋_GB2312"/>
          <w:sz w:val="32"/>
          <w:szCs w:val="32"/>
        </w:rPr>
        <w:t>4天内有省外活动轨迹的考生，</w:t>
      </w:r>
      <w:r>
        <w:rPr>
          <w:rFonts w:hint="default" w:eastAsia="仿宋_GB2312"/>
          <w:sz w:val="32"/>
          <w:szCs w:val="32"/>
        </w:rPr>
        <w:t>参加考试时</w:t>
      </w:r>
      <w:r>
        <w:rPr>
          <w:rFonts w:eastAsia="仿宋_GB2312"/>
          <w:sz w:val="32"/>
          <w:szCs w:val="32"/>
        </w:rPr>
        <w:t>须</w:t>
      </w:r>
      <w:r>
        <w:rPr>
          <w:rFonts w:hint="default" w:eastAsia="仿宋_GB2312"/>
          <w:sz w:val="32"/>
          <w:szCs w:val="32"/>
        </w:rPr>
        <w:t>向考点</w:t>
      </w:r>
      <w:r>
        <w:rPr>
          <w:rFonts w:eastAsia="仿宋_GB2312"/>
          <w:sz w:val="32"/>
          <w:szCs w:val="32"/>
        </w:rPr>
        <w:t>提供首日考试前48小时内我省医疗机构出具的核酸检测阴性证明</w:t>
      </w:r>
      <w:r>
        <w:rPr>
          <w:rFonts w:hint="default" w:eastAsia="仿宋_GB2312"/>
          <w:sz w:val="32"/>
          <w:szCs w:val="32"/>
        </w:rPr>
        <w:t>材料。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四、考前14天，考生须开展自我健康监测。期间若出现“健康码”异常、体温异常（≥37.3℃），或有相关症状（干咳、乏力、咽痛、腹泻等），均须到定点医院进行诊治并</w:t>
      </w:r>
      <w:r>
        <w:rPr>
          <w:rFonts w:hint="default" w:eastAsia="仿宋_GB2312"/>
          <w:sz w:val="32"/>
          <w:szCs w:val="32"/>
        </w:rPr>
        <w:t>做</w:t>
      </w:r>
      <w:r>
        <w:rPr>
          <w:rFonts w:eastAsia="仿宋_GB2312"/>
          <w:sz w:val="32"/>
          <w:szCs w:val="32"/>
        </w:rPr>
        <w:t>核酸检测；此类考生</w:t>
      </w:r>
      <w:r>
        <w:rPr>
          <w:rFonts w:hint="default" w:eastAsia="仿宋_GB2312"/>
          <w:sz w:val="32"/>
          <w:szCs w:val="32"/>
        </w:rPr>
        <w:t>参加考试时</w:t>
      </w:r>
      <w:r>
        <w:rPr>
          <w:rFonts w:eastAsia="仿宋_GB2312"/>
          <w:sz w:val="32"/>
          <w:szCs w:val="32"/>
        </w:rPr>
        <w:t>须</w:t>
      </w:r>
      <w:r>
        <w:rPr>
          <w:rFonts w:hint="default" w:eastAsia="仿宋_GB2312"/>
          <w:sz w:val="32"/>
          <w:szCs w:val="32"/>
        </w:rPr>
        <w:t>向考点</w:t>
      </w:r>
      <w:r>
        <w:rPr>
          <w:rFonts w:eastAsia="仿宋_GB2312"/>
          <w:sz w:val="32"/>
          <w:szCs w:val="32"/>
        </w:rPr>
        <w:t>提供我省医疗机构出具的考前7天内2次核酸检测阴性证明材料（间隔24小时以上，第2次须在首日考试前48小时内）。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五、考生</w:t>
      </w:r>
      <w:r>
        <w:rPr>
          <w:rFonts w:hint="default"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既往感染者（确诊病例或无症状感染者）、感染者的密切接触者的，</w:t>
      </w:r>
      <w:r>
        <w:rPr>
          <w:rFonts w:hint="default" w:eastAsia="仿宋_GB2312"/>
          <w:sz w:val="32"/>
          <w:szCs w:val="32"/>
        </w:rPr>
        <w:t>参加考试时</w:t>
      </w:r>
      <w:r>
        <w:rPr>
          <w:rFonts w:eastAsia="仿宋_GB2312"/>
          <w:sz w:val="32"/>
          <w:szCs w:val="32"/>
        </w:rPr>
        <w:t>须向考点提供我省医疗机构出具的首日考前48小时内１次核酸检测阴性证明材料。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六、处于7天居家健康观察期和14天日常健康监测期的考生，</w:t>
      </w:r>
      <w:r>
        <w:rPr>
          <w:rFonts w:hint="default" w:eastAsia="仿宋_GB2312"/>
          <w:sz w:val="32"/>
          <w:szCs w:val="32"/>
        </w:rPr>
        <w:t>参加考试时须</w:t>
      </w:r>
      <w:r>
        <w:rPr>
          <w:rFonts w:eastAsia="仿宋_GB2312"/>
          <w:sz w:val="32"/>
          <w:szCs w:val="32"/>
        </w:rPr>
        <w:t>向考点提供我省医疗机构出具的首日考试前48小时内1次核酸检测阴性证明</w:t>
      </w:r>
      <w:r>
        <w:rPr>
          <w:rFonts w:hint="default" w:eastAsia="仿宋_GB2312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 xml:space="preserve">。 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七、考生须积极配合报考点、考点进行健康码、行程码检查，体温检测等。进入考点考场及候考时，</w:t>
      </w:r>
      <w:r>
        <w:rPr>
          <w:rFonts w:hint="default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应加大人员间距，不扎堆聚集聊天。入考场时</w:t>
      </w:r>
      <w:r>
        <w:rPr>
          <w:rFonts w:hint="default" w:eastAsia="仿宋_GB2312"/>
          <w:sz w:val="32"/>
          <w:szCs w:val="32"/>
        </w:rPr>
        <w:t>自觉</w:t>
      </w:r>
      <w:r>
        <w:rPr>
          <w:rFonts w:eastAsia="仿宋_GB2312"/>
          <w:sz w:val="32"/>
          <w:szCs w:val="32"/>
        </w:rPr>
        <w:t>做好手消处理，考试结束时有序</w:t>
      </w:r>
      <w:r>
        <w:rPr>
          <w:rFonts w:hint="default" w:eastAsia="仿宋_GB2312"/>
          <w:sz w:val="32"/>
          <w:szCs w:val="32"/>
        </w:rPr>
        <w:t>离场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八、若入考点时出现健康码异常、体温异常等异常状况，应服从考务人员安排，到隔离考场考试。考试时突发身体不适，</w:t>
      </w:r>
      <w:r>
        <w:rPr>
          <w:rFonts w:hint="default" w:eastAsia="仿宋_GB2312"/>
          <w:sz w:val="32"/>
          <w:szCs w:val="32"/>
        </w:rPr>
        <w:t>须</w:t>
      </w:r>
      <w:r>
        <w:rPr>
          <w:rFonts w:eastAsia="仿宋_GB2312"/>
          <w:sz w:val="32"/>
          <w:szCs w:val="32"/>
        </w:rPr>
        <w:t>及时报告并配合应急处置。</w:t>
      </w:r>
      <w:r>
        <w:rPr>
          <w:rFonts w:hint="default"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异常情况人员在核酸检测结果确定前，全程佩戴口罩，避免</w:t>
      </w:r>
      <w:r>
        <w:rPr>
          <w:rFonts w:hint="default" w:eastAsia="仿宋_GB2312"/>
          <w:sz w:val="32"/>
          <w:szCs w:val="32"/>
        </w:rPr>
        <w:t>乘坐</w:t>
      </w:r>
      <w:r>
        <w:rPr>
          <w:rFonts w:eastAsia="仿宋_GB2312"/>
          <w:sz w:val="32"/>
          <w:szCs w:val="32"/>
        </w:rPr>
        <w:t>公共交通工具。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九、低风险地区的考生在进入考场前要佩戴口罩，进入考场就座后，考生可以自主决定是否继续佩戴，但不得妨碍身份识别和验证。非低风险地区、隔离考场的考生要全程佩戴口罩。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十、根据疫情防控要求，除考生本人外，其他人员一律不得进入考点。</w:t>
      </w:r>
    </w:p>
    <w:p>
      <w:pPr>
        <w:spacing w:line="560" w:lineRule="exact"/>
        <w:ind w:firstLine="755" w:firstLineChars="236"/>
        <w:jc w:val="left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十一、考生应事先了解考点交通拥堵情况，赴考时尽量提前出行，为入场检查、体温检测留下足够的时间。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42AB9"/>
    <w:rsid w:val="197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2021-12-07T06:06:00Z</dcterms:created>
  <dc:creator>zizi大熊猫(⁎⚈᷀᷁ᴗ⚈᷀᷁⁎)</dc:creator>
  <cp:lastModifiedBy>zizi大熊猫(⁎⚈᷀᷁ᴗ⚈᷀᷁⁎)</cp:lastModifiedBy>
  <dcterms:modified xsi:type="dcterms:W3CDTF">2021-12-07T06:07:12Z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E82B0A51A06642AFA14BB30AB5B29C1D</vt:lpwstr>
  </property>
</Properties>
</file>