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FA63" w14:textId="13F48251" w:rsidR="00DA4649" w:rsidRDefault="005C309A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附件1：复试考试科目及内容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43"/>
        <w:gridCol w:w="4071"/>
        <w:gridCol w:w="1600"/>
        <w:gridCol w:w="929"/>
        <w:gridCol w:w="1648"/>
      </w:tblGrid>
      <w:tr w:rsidR="00DA4649" w14:paraId="4374FA6A" w14:textId="77777777">
        <w:trPr>
          <w:cantSplit/>
          <w:trHeight w:val="1077"/>
          <w:jc w:val="center"/>
        </w:trPr>
        <w:tc>
          <w:tcPr>
            <w:tcW w:w="840" w:type="dxa"/>
            <w:vAlign w:val="center"/>
          </w:tcPr>
          <w:p w14:paraId="4374FA64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方向代码</w:t>
            </w:r>
          </w:p>
        </w:tc>
        <w:tc>
          <w:tcPr>
            <w:tcW w:w="1343" w:type="dxa"/>
            <w:vAlign w:val="center"/>
          </w:tcPr>
          <w:p w14:paraId="4374FA65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4071" w:type="dxa"/>
            <w:vAlign w:val="center"/>
          </w:tcPr>
          <w:p w14:paraId="4374FA66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复试考试科目及内容</w:t>
            </w:r>
          </w:p>
        </w:tc>
        <w:tc>
          <w:tcPr>
            <w:tcW w:w="1600" w:type="dxa"/>
            <w:vAlign w:val="center"/>
          </w:tcPr>
          <w:p w14:paraId="4374FA67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主要指导教师</w:t>
            </w:r>
          </w:p>
        </w:tc>
        <w:tc>
          <w:tcPr>
            <w:tcW w:w="929" w:type="dxa"/>
            <w:vAlign w:val="center"/>
          </w:tcPr>
          <w:p w14:paraId="4374FA68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拟分配名额</w:t>
            </w:r>
          </w:p>
        </w:tc>
        <w:tc>
          <w:tcPr>
            <w:tcW w:w="1648" w:type="dxa"/>
            <w:vAlign w:val="center"/>
          </w:tcPr>
          <w:p w14:paraId="4374FA69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OLE_LINK66"/>
            <w:r>
              <w:rPr>
                <w:rFonts w:ascii="宋体" w:hAnsi="宋体" w:cs="宋体" w:hint="eastAsia"/>
                <w:color w:val="000000"/>
                <w:szCs w:val="21"/>
              </w:rPr>
              <w:t>所属院系</w:t>
            </w:r>
            <w:bookmarkEnd w:id="0"/>
          </w:p>
        </w:tc>
      </w:tr>
      <w:tr w:rsidR="00DA4649" w14:paraId="4374FA77" w14:textId="77777777">
        <w:trPr>
          <w:cantSplit/>
          <w:trHeight w:val="2726"/>
          <w:jc w:val="center"/>
        </w:trPr>
        <w:tc>
          <w:tcPr>
            <w:tcW w:w="840" w:type="dxa"/>
            <w:vAlign w:val="center"/>
          </w:tcPr>
          <w:p w14:paraId="4374FA6B" w14:textId="7541A76B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B174DA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343" w:type="dxa"/>
            <w:vAlign w:val="center"/>
          </w:tcPr>
          <w:p w14:paraId="4374FA6C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数字音乐智能处理技术（文旅部重点实验室）</w:t>
            </w:r>
          </w:p>
        </w:tc>
        <w:tc>
          <w:tcPr>
            <w:tcW w:w="4071" w:type="dxa"/>
            <w:vAlign w:val="center"/>
          </w:tcPr>
          <w:p w14:paraId="4374FA6D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1.专业主课</w:t>
            </w:r>
          </w:p>
          <w:p w14:paraId="4374FA6E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上机操作：根据指定的要求在计算机上完成程序设计，可选程序语言：Cycling74 Max，Pure Data， Python，C。</w:t>
            </w:r>
          </w:p>
          <w:p w14:paraId="4374FA6F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2.专业面试</w:t>
            </w:r>
          </w:p>
          <w:p w14:paraId="4374FA70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提交2件考生创作的音乐科技作品（附设计报告，作品形式不限），并回答问题。</w:t>
            </w:r>
          </w:p>
          <w:p w14:paraId="4374FA71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3.英语口语、听力测试</w:t>
            </w:r>
          </w:p>
          <w:p w14:paraId="4374FA72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4.思想政治素质和品德考核</w:t>
            </w:r>
          </w:p>
          <w:p w14:paraId="4374FA73" w14:textId="77777777" w:rsidR="00DA4649" w:rsidRDefault="005C309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5.心理测评</w:t>
            </w:r>
          </w:p>
        </w:tc>
        <w:tc>
          <w:tcPr>
            <w:tcW w:w="1600" w:type="dxa"/>
            <w:vAlign w:val="center"/>
          </w:tcPr>
          <w:p w14:paraId="4374FA74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谢秉元教授导师团队、陈根方教授导师团队、夏凡教授导师团队</w:t>
            </w:r>
          </w:p>
        </w:tc>
        <w:tc>
          <w:tcPr>
            <w:tcW w:w="929" w:type="dxa"/>
            <w:vAlign w:val="center"/>
          </w:tcPr>
          <w:p w14:paraId="4374FA75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48" w:type="dxa"/>
            <w:vAlign w:val="center"/>
          </w:tcPr>
          <w:p w14:paraId="4374FA76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音乐工程系</w:t>
            </w:r>
          </w:p>
        </w:tc>
      </w:tr>
      <w:tr w:rsidR="00DA4649" w14:paraId="4374FA8A" w14:textId="77777777">
        <w:trPr>
          <w:cantSplit/>
          <w:trHeight w:val="5591"/>
          <w:jc w:val="center"/>
        </w:trPr>
        <w:tc>
          <w:tcPr>
            <w:tcW w:w="840" w:type="dxa"/>
            <w:vAlign w:val="center"/>
          </w:tcPr>
          <w:p w14:paraId="4374FA78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1343" w:type="dxa"/>
            <w:vAlign w:val="center"/>
          </w:tcPr>
          <w:p w14:paraId="4374FA79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艺术与文化管理</w:t>
            </w:r>
          </w:p>
        </w:tc>
        <w:tc>
          <w:tcPr>
            <w:tcW w:w="4071" w:type="dxa"/>
            <w:vAlign w:val="center"/>
          </w:tcPr>
          <w:p w14:paraId="4374FA7A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1.专业主课</w:t>
            </w:r>
          </w:p>
          <w:p w14:paraId="4374FA7B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（1）笔试：艺术管理理论与实践</w:t>
            </w:r>
          </w:p>
          <w:p w14:paraId="4374FA7C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参考书目：</w:t>
            </w:r>
          </w:p>
          <w:p w14:paraId="4374FA7D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①郑新文：《艺术管理概论》（修订版），上海音乐出版社，2018年；</w:t>
            </w:r>
          </w:p>
          <w:p w14:paraId="4374FA7E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②谢大京：《艺术管理》（第四版），法律出版社，2021年；</w:t>
            </w:r>
          </w:p>
          <w:p w14:paraId="4374FA7F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③田川流：《艺术管理学概论》（第2版），东南大学出版社，2021年。</w:t>
            </w:r>
          </w:p>
          <w:p w14:paraId="4374FA80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（2）考生提交艺术管理内容的专业文章、调查报告、案例分析中的一项（不少于5000字）</w:t>
            </w:r>
          </w:p>
          <w:p w14:paraId="4374FA81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2.专业面试</w:t>
            </w:r>
          </w:p>
          <w:p w14:paraId="4374FA82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①学生就提交的论文进行现场答辩；</w:t>
            </w:r>
          </w:p>
          <w:p w14:paraId="4374FA83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②考生艺术特长展示，包括器乐、声乐、舞蹈、戏曲、朗诵、书画等其中一项。</w:t>
            </w:r>
          </w:p>
          <w:p w14:paraId="4374FA84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3.英语口语、听力测试</w:t>
            </w:r>
          </w:p>
          <w:p w14:paraId="4374FA85" w14:textId="77777777" w:rsidR="00DA4649" w:rsidRDefault="005C309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4.思想政治素质和品德考核</w:t>
            </w:r>
          </w:p>
          <w:p w14:paraId="4374FA86" w14:textId="77777777" w:rsidR="00DA4649" w:rsidRDefault="005C309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5.心理测评</w:t>
            </w:r>
          </w:p>
        </w:tc>
        <w:tc>
          <w:tcPr>
            <w:tcW w:w="1600" w:type="dxa"/>
            <w:vAlign w:val="center"/>
          </w:tcPr>
          <w:p w14:paraId="4374FA87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林宏鸣教授、张卫中教授、徐昭宇研究员、赵中华副教授、张永明副教授</w:t>
            </w:r>
          </w:p>
        </w:tc>
        <w:tc>
          <w:tcPr>
            <w:tcW w:w="929" w:type="dxa"/>
            <w:vAlign w:val="center"/>
          </w:tcPr>
          <w:p w14:paraId="4374FA88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648" w:type="dxa"/>
            <w:vAlign w:val="center"/>
          </w:tcPr>
          <w:p w14:paraId="4374FA89" w14:textId="77777777" w:rsidR="00DA4649" w:rsidRDefault="005C309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艺术与文化管理高等研究院</w:t>
            </w:r>
          </w:p>
        </w:tc>
      </w:tr>
    </w:tbl>
    <w:p w14:paraId="4374FA8B" w14:textId="77777777" w:rsidR="00DA4649" w:rsidRDefault="00DA4649">
      <w:pPr>
        <w:rPr>
          <w:rFonts w:ascii="宋体" w:hAnsi="宋体" w:cs="宋体"/>
          <w:color w:val="000000"/>
          <w:szCs w:val="21"/>
        </w:rPr>
      </w:pPr>
    </w:p>
    <w:sectPr w:rsidR="00DA464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FA91" w14:textId="77777777" w:rsidR="005C309A" w:rsidRDefault="005C309A">
      <w:r>
        <w:separator/>
      </w:r>
    </w:p>
  </w:endnote>
  <w:endnote w:type="continuationSeparator" w:id="0">
    <w:p w14:paraId="4374FA93" w14:textId="77777777" w:rsidR="005C309A" w:rsidRDefault="005C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FA8C" w14:textId="77777777" w:rsidR="00DA4649" w:rsidRDefault="005C309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4FA8D" wp14:editId="4374FA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74FA8F" w14:textId="77777777" w:rsidR="00DA4649" w:rsidRDefault="005C309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A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PpM9gEAAO8DAAAOAAAAZHJzL2Uyb0RvYy54bWysU8GK2zAQvRf6D0L3xk5KlxDiLOkuKYXQ&#13;&#10;XUhLz4osxQZJI6RJ7PTrO5LtpLQ9lV6kkWb0ZubN0/qxt4ZdVIgtuIrPZyVnykmoW3eq+Levu3dL&#13;&#10;ziIKVwsDTlX8qiJ/3Lx9s+78Si2gAVOrwAjExVXnK94g+lVRRNkoK+IMvHLk1BCsQDqGU1EH0RG6&#13;&#10;NcWiLB+KDkLtA0gVI90+D06+yfhaK4kvWkeFzFScasO8hrwe01ps1mJ1CsI3rRzLEP9QhRWto6Q3&#13;&#10;qGeBgp1D+weUbWWACBpnEmwBWrdS5R6om3n5WzeHRniVeyFyor/RFP8frPxyOfjXwLD/CD0NMBHS&#13;&#10;+biKdJn66XWwaadKGfmJwuuNNtUjk+nRcrFcluSS5JsOhFPcn/sQ8ZMCy5JR8UBzyXSJyz7iEDqF&#13;&#10;pGwOdq0xeTbGsa7iD+8/lPnBzUPgxqVYlac8wtxLTxb2x37s5wj1ldoMMCggerlrqZS9iPgqAo2c&#13;&#10;yicZ4wst2gClhNHirIHw42/3KZ4mQV7OOpJQxR1pnDPz2dGEktomI0zGcTLc2T4BaXJO38PLbNKD&#13;&#10;gGYydQD7nbS9TTnIJZykTBXHyXzCQcb0N6TabnMQacoL3LuDlwk60RP99oxEZ2Y5kTIwQdNJB1JV&#13;&#10;ntP4A5Jsfz3nqPs/3fwEAAD//wMAUEsDBBQABgAIAAAAIQAAF+X02QAAAAoBAAAPAAAAZHJzL2Rv&#13;&#10;d25yZXYueG1sTE9BTsMwELwj8QdrkbhRh4JQlMapoBCOSDQcOLrxNkmx15HtpuH3LAgJLqMdjWZ2&#13;&#10;plzPzooJQxw8KbheZCCQWm8G6hS8NfVVDiImTUZbT6jgEyOsq/OzUhfGn+gVp23qBIdQLLSCPqWx&#13;&#10;kDK2PTodF35EYm3vg9OJaeikCfrE4c7KZZbdSacH4g+9HnHTY/uxPToFm7ppwoQx2Hd8rm8OLw+3&#13;&#10;+DQrdXkxP64Y7lcgEs7pzwHfG7g/VFxs549korAKeE36QdaWec5093vIqpT/J1RfAAAA//8DAFBL&#13;&#10;AQItABQABgAIAAAAIQC2gziS/gAAAOEBAAATAAAAAAAAAAAAAAAAAAAAAABbQ29udGVudF9UeXBl&#13;&#10;c10ueG1sUEsBAi0AFAAGAAgAAAAhADj9If/WAAAAlAEAAAsAAAAAAAAAAAAAAAAALwEAAF9yZWxz&#13;&#10;Ly5yZWxzUEsBAi0AFAAGAAgAAAAhAIao+kz2AQAA7wMAAA4AAAAAAAAAAAAAAAAALgIAAGRycy9l&#13;&#10;Mm9Eb2MueG1sUEsBAi0AFAAGAAgAAAAhAAAX5fTZAAAACgEAAA8AAAAAAAAAAAAAAAAAUAQAAGRy&#13;&#10;cy9kb3ducmV2LnhtbFBLBQYAAAAABAAEAPMAAABWBQAAAAA=&#13;&#10;" filled="f" stroked="f" strokeweight=".5pt">
              <v:textbox style="mso-fit-shape-to-text:t" inset="0,0,0,0">
                <w:txbxContent>
                  <w:p w14:paraId="4374FA8F" w14:textId="77777777" w:rsidR="00DA4649" w:rsidRDefault="005C309A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4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FA8D" w14:textId="77777777" w:rsidR="005C309A" w:rsidRDefault="005C309A">
      <w:r>
        <w:separator/>
      </w:r>
    </w:p>
  </w:footnote>
  <w:footnote w:type="continuationSeparator" w:id="0">
    <w:p w14:paraId="4374FA8F" w14:textId="77777777" w:rsidR="005C309A" w:rsidRDefault="005C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6D4F5"/>
    <w:multiLevelType w:val="singleLevel"/>
    <w:tmpl w:val="7FE6D4F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769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NjNWY3NmFmMzlhMTNjNmNmMGY2OTJhNDFkMDA4NjgifQ=="/>
  </w:docVars>
  <w:rsids>
    <w:rsidRoot w:val="4A7F7920"/>
    <w:rsid w:val="DC762070"/>
    <w:rsid w:val="EF4D52C8"/>
    <w:rsid w:val="FEF78033"/>
    <w:rsid w:val="001F0C07"/>
    <w:rsid w:val="004140A3"/>
    <w:rsid w:val="0044782B"/>
    <w:rsid w:val="005C309A"/>
    <w:rsid w:val="006F0DB8"/>
    <w:rsid w:val="009A358E"/>
    <w:rsid w:val="00B174DA"/>
    <w:rsid w:val="00DA4649"/>
    <w:rsid w:val="00E95038"/>
    <w:rsid w:val="0EF2339C"/>
    <w:rsid w:val="0FA60CC9"/>
    <w:rsid w:val="107734BE"/>
    <w:rsid w:val="1AA34F7E"/>
    <w:rsid w:val="2AA75564"/>
    <w:rsid w:val="31C953DA"/>
    <w:rsid w:val="38E96D85"/>
    <w:rsid w:val="3BC957FD"/>
    <w:rsid w:val="49D95D77"/>
    <w:rsid w:val="4A7F7920"/>
    <w:rsid w:val="4E173C89"/>
    <w:rsid w:val="507164F5"/>
    <w:rsid w:val="58EB14ED"/>
    <w:rsid w:val="5A044577"/>
    <w:rsid w:val="6E1A5485"/>
    <w:rsid w:val="784F1B71"/>
    <w:rsid w:val="7DAFE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74FA09"/>
  <w15:docId w15:val="{8E78833B-A004-E54D-9A83-966CE447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89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zizi大熊猫(⁎⚈᷀᷁ᴗ⚈᷀᷁⁎)</dc:creator>
  <cp:lastModifiedBy>杨 阳</cp:lastModifiedBy>
  <cp:revision>4</cp:revision>
  <dcterms:created xsi:type="dcterms:W3CDTF">2025-09-18T02:10:00Z</dcterms:created>
  <dcterms:modified xsi:type="dcterms:W3CDTF">2025-09-18T02:12:00Z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FB67B069310649BEACC6107A3CDB35D9_13</vt:lpwstr>
  </property>
  <property fmtid="{D5CDD505-2E9C-101B-9397-08002B2CF9AE}" pid="4" name="KSOTemplateDocerSaveRecord">
    <vt:lpwstr>eyJoZGlkIjoiZTA4NzIyN2MxYTlmMzQ1NGE2MjU5NWRkMjhlOGMxYTAiLCJ1c2VySWQiOiIyNDczOTU2MzQifQ==</vt:lpwstr>
  </property>
</Properties>
</file>